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722FC" w14:textId="12344CFE" w:rsidR="00EE1FB3" w:rsidRDefault="00EE1FB3" w:rsidP="00A855DA">
      <w:pPr>
        <w:spacing w:line="276" w:lineRule="auto"/>
        <w:rPr>
          <w:b/>
          <w:bCs/>
        </w:rPr>
      </w:pPr>
      <w:r>
        <w:rPr>
          <w:b/>
          <w:bCs/>
        </w:rPr>
        <w:t>O KONFERENCJI</w:t>
      </w:r>
    </w:p>
    <w:p w14:paraId="2341BD32" w14:textId="77777777" w:rsidR="00EE1FB3" w:rsidRDefault="00EE1FB3" w:rsidP="00A855DA">
      <w:pPr>
        <w:spacing w:line="276" w:lineRule="auto"/>
        <w:rPr>
          <w:b/>
          <w:bCs/>
        </w:rPr>
      </w:pPr>
    </w:p>
    <w:p w14:paraId="50EC0A1B" w14:textId="3C6DFD9C" w:rsidR="00A855DA" w:rsidRPr="00A855DA" w:rsidRDefault="00A855DA" w:rsidP="00A855DA">
      <w:pPr>
        <w:spacing w:line="276" w:lineRule="auto"/>
      </w:pPr>
      <w:proofErr w:type="spellStart"/>
      <w:r w:rsidRPr="00A855DA">
        <w:rPr>
          <w:b/>
          <w:bCs/>
        </w:rPr>
        <w:t>Baltic</w:t>
      </w:r>
      <w:proofErr w:type="spellEnd"/>
      <w:r w:rsidRPr="00A855DA">
        <w:rPr>
          <w:b/>
          <w:bCs/>
        </w:rPr>
        <w:t xml:space="preserve"> </w:t>
      </w:r>
      <w:proofErr w:type="spellStart"/>
      <w:r w:rsidRPr="00A855DA">
        <w:rPr>
          <w:b/>
          <w:bCs/>
        </w:rPr>
        <w:t>Nuclear</w:t>
      </w:r>
      <w:proofErr w:type="spellEnd"/>
      <w:r w:rsidRPr="00A855DA">
        <w:rPr>
          <w:b/>
          <w:bCs/>
        </w:rPr>
        <w:t xml:space="preserve"> Energy Forum (BNEF)</w:t>
      </w:r>
      <w:r w:rsidRPr="00A855DA">
        <w:t> to międzynarodowa platforma wymiany wiedzy i doświadczeń poświęcona rozwojowi energetyki jądrowej w regionie Morza Bałtyckiego i Europie Środkowej. Forum gromadzi przedstawicieli administracji publicznej, przemysłu, instytucji międzynarodowych i świata nauki, tworząc przestrzeń do dialogu o przyszłości niskoemisyjnej energetyki.</w:t>
      </w:r>
    </w:p>
    <w:p w14:paraId="0A4C8F4B" w14:textId="77777777" w:rsidR="00A855DA" w:rsidRPr="00A855DA" w:rsidRDefault="00A855DA" w:rsidP="00A855DA">
      <w:pPr>
        <w:spacing w:line="276" w:lineRule="auto"/>
      </w:pPr>
      <w:r w:rsidRPr="00A855DA">
        <w:t>Edycja BNEF 2026 odbędzie się pod hasłem „Energia dla odpornego społeczeństwa”. W centrum uwagi znajdą się kwestie bezpieczeństwa energetycznego, odporności infrastruktury oraz roli energetyki jądrowej w budowie stabilnych gospodarek i społeczności.</w:t>
      </w:r>
      <w:r w:rsidRPr="00A855DA">
        <w:br/>
        <w:t>Do dyskusji zapraszamy liderów światowych organizacji nuklearnych, przedstawicieli Komisji Europejskiej, IAEA oraz pełnomocników ds. energetyki jądrowej z państw europejskich, a także ekspertów i przedstawicieli przedsiębiorstw zaangażowanych w rozwój sektora w Polsce i regionie.</w:t>
      </w:r>
    </w:p>
    <w:p w14:paraId="3621EFC9" w14:textId="77777777" w:rsidR="00A855DA" w:rsidRPr="00A855DA" w:rsidRDefault="00A855DA" w:rsidP="00A855DA">
      <w:pPr>
        <w:spacing w:line="276" w:lineRule="auto"/>
      </w:pPr>
      <w:r w:rsidRPr="00A855DA">
        <w:t>Podczas tegorocznej edycji omówione zostaną m.in.:</w:t>
      </w:r>
    </w:p>
    <w:p w14:paraId="4EF8CD0F" w14:textId="77777777" w:rsidR="00A855DA" w:rsidRPr="00A855DA" w:rsidRDefault="00A855DA" w:rsidP="00A855DA">
      <w:pPr>
        <w:pStyle w:val="Akapitzlist"/>
        <w:numPr>
          <w:ilvl w:val="0"/>
          <w:numId w:val="2"/>
        </w:numPr>
        <w:spacing w:line="276" w:lineRule="auto"/>
      </w:pPr>
      <w:r w:rsidRPr="00A855DA">
        <w:t>strategie rozwoju energetyki jądrowej w Europie,</w:t>
      </w:r>
    </w:p>
    <w:p w14:paraId="39DF8686" w14:textId="77777777" w:rsidR="00A855DA" w:rsidRPr="00A855DA" w:rsidRDefault="00A855DA" w:rsidP="00A855DA">
      <w:pPr>
        <w:pStyle w:val="Akapitzlist"/>
        <w:numPr>
          <w:ilvl w:val="0"/>
          <w:numId w:val="2"/>
        </w:numPr>
        <w:spacing w:line="276" w:lineRule="auto"/>
      </w:pPr>
      <w:r w:rsidRPr="00A855DA">
        <w:t>rozwój dużych i małych reaktorów (SMR) w kontekście transformacji energetycznej,</w:t>
      </w:r>
    </w:p>
    <w:p w14:paraId="4F38A6DC" w14:textId="77777777" w:rsidR="00A855DA" w:rsidRPr="00A855DA" w:rsidRDefault="00A855DA" w:rsidP="00A855DA">
      <w:pPr>
        <w:pStyle w:val="Akapitzlist"/>
        <w:numPr>
          <w:ilvl w:val="0"/>
          <w:numId w:val="2"/>
        </w:numPr>
        <w:spacing w:line="276" w:lineRule="auto"/>
      </w:pPr>
      <w:r w:rsidRPr="00A855DA">
        <w:t>wzmacnianie krajowych łańcuchów wartości i kompetencji,</w:t>
      </w:r>
    </w:p>
    <w:p w14:paraId="4B661A24" w14:textId="22FC7E5F" w:rsidR="00A855DA" w:rsidRPr="00A855DA" w:rsidRDefault="00A855DA" w:rsidP="00A855DA">
      <w:pPr>
        <w:pStyle w:val="Akapitzlist"/>
        <w:numPr>
          <w:ilvl w:val="0"/>
          <w:numId w:val="2"/>
        </w:numPr>
        <w:spacing w:line="276" w:lineRule="auto"/>
      </w:pPr>
      <w:r w:rsidRPr="00A855DA">
        <w:t>innowacje i start-</w:t>
      </w:r>
      <w:proofErr w:type="spellStart"/>
      <w:r w:rsidRPr="00A855DA">
        <w:t>upy</w:t>
      </w:r>
      <w:proofErr w:type="spellEnd"/>
      <w:r w:rsidRPr="00A855DA">
        <w:t> kształtujące przyszłość sektora.</w:t>
      </w:r>
    </w:p>
    <w:p w14:paraId="2705B737" w14:textId="77777777" w:rsidR="00A855DA" w:rsidRPr="00A855DA" w:rsidRDefault="00A855DA" w:rsidP="00A855DA">
      <w:pPr>
        <w:spacing w:line="276" w:lineRule="auto"/>
      </w:pPr>
      <w:r w:rsidRPr="00A855DA">
        <w:t>BNEF 2026 to przestrzeń, w której energia, technologia i współpraca międzynarodowa spotykają się, by wspólnie budować odporną, bezpieczną i nowoczesną Europę energetyczną.</w:t>
      </w:r>
    </w:p>
    <w:p w14:paraId="440981AE" w14:textId="77777777" w:rsidR="00A855DA" w:rsidRDefault="00A855DA" w:rsidP="00A855DA">
      <w:pPr>
        <w:spacing w:line="276" w:lineRule="auto"/>
      </w:pPr>
      <w:r w:rsidRPr="00A855DA">
        <w:t>Doświadczenia dwóch edycji BNEF pokazały, że największą wartością konferencji jest połączenie merytorycznej wiedzy z możliwością bezpośredniej wymiany doświadczeń. Dlatego podczas Forum stawiamy nie tylko na inspirujące debaty, sesje tematyczne, warsztaty i wizyty studyjne, ale także na </w:t>
      </w:r>
      <w:proofErr w:type="spellStart"/>
      <w:r w:rsidRPr="00A855DA">
        <w:t>networking</w:t>
      </w:r>
      <w:proofErr w:type="spellEnd"/>
      <w:r w:rsidRPr="00A855DA">
        <w:t xml:space="preserve"> i budowanie relacji między uczestnikami.</w:t>
      </w:r>
    </w:p>
    <w:p w14:paraId="6F30B997" w14:textId="23E7F0BA" w:rsidR="00A855DA" w:rsidRDefault="00A855DA" w:rsidP="00A855DA">
      <w:pPr>
        <w:spacing w:line="276" w:lineRule="auto"/>
      </w:pPr>
      <w:r w:rsidRPr="00A855DA">
        <w:t>W trzeciej edycji Forum kontynuujemy ideę tworzenia różnorodnych formatów spotkań i przestrzeni sprzyjających dialogowi, które umożliwiają jeszcze skuteczniejsze łączenie ekspertów, inwestorów i decydentów z Polski i z zagranicy.</w:t>
      </w:r>
    </w:p>
    <w:p w14:paraId="7FA782C2" w14:textId="5081F02E" w:rsidR="00C41A63" w:rsidRDefault="00A855DA" w:rsidP="00A855DA">
      <w:pPr>
        <w:spacing w:line="276" w:lineRule="auto"/>
      </w:pPr>
      <w:r w:rsidRPr="00A855DA">
        <w:t>Podobnie jak w poprzednich latach, nie zabraknie czołowych przedstawicieli branży jądrowej z kraju i ze świata, którzy podzielą się praktycznymi doświadczeniami, inspirującymi przykładami i wizją rozwoju sektora w nadchodzących latach.</w:t>
      </w:r>
    </w:p>
    <w:p w14:paraId="7A37819A" w14:textId="77777777" w:rsidR="00E36A6D" w:rsidRDefault="00E36A6D" w:rsidP="00A855DA">
      <w:pPr>
        <w:spacing w:line="276" w:lineRule="auto"/>
      </w:pPr>
    </w:p>
    <w:p w14:paraId="01C32773" w14:textId="76CC7C23" w:rsidR="00E36A6D" w:rsidRDefault="00E36A6D" w:rsidP="00A855DA">
      <w:pPr>
        <w:spacing w:line="276" w:lineRule="auto"/>
      </w:pPr>
      <w:r w:rsidRPr="00E36A6D">
        <w:rPr>
          <w:highlight w:val="yellow"/>
        </w:rPr>
        <w:t>PROPOZYCJA POSTA NA SOCIAL MEDIA</w:t>
      </w:r>
    </w:p>
    <w:p w14:paraId="1ACF297A" w14:textId="066EC489" w:rsidR="00E36A6D" w:rsidRPr="00E36A6D" w:rsidRDefault="00E36A6D" w:rsidP="00E36A6D">
      <w:pPr>
        <w:spacing w:line="276" w:lineRule="auto"/>
      </w:pPr>
      <w:r w:rsidRPr="00E36A6D">
        <w:t xml:space="preserve">Jako Partner wydarzenia, jesteśmy niezmiernie dumni, że możemy współtworzyć </w:t>
      </w:r>
      <w:proofErr w:type="spellStart"/>
      <w:r w:rsidRPr="00E36A6D">
        <w:t>Baltic</w:t>
      </w:r>
      <w:proofErr w:type="spellEnd"/>
      <w:r w:rsidRPr="00E36A6D">
        <w:t xml:space="preserve"> </w:t>
      </w:r>
      <w:proofErr w:type="spellStart"/>
      <w:r w:rsidRPr="00E36A6D">
        <w:t>Nuclear</w:t>
      </w:r>
      <w:proofErr w:type="spellEnd"/>
      <w:r w:rsidRPr="00E36A6D">
        <w:t xml:space="preserve"> Energy Forum</w:t>
      </w:r>
      <w:r w:rsidRPr="00E36A6D">
        <w:t>. T</w:t>
      </w:r>
      <w:r w:rsidRPr="00E36A6D">
        <w:t>o dla nas absolutnie kluczowy moment w kalendarzu sektora jądrowego!</w:t>
      </w:r>
      <w:r w:rsidRPr="00E36A6D">
        <w:t xml:space="preserve"> </w:t>
      </w:r>
      <w:r w:rsidRPr="00E36A6D">
        <w:t>Uważamy, że obecność na Forum jest fundamentalna, ponieważ właśnie tutaj, w przestrzeni sprzyjającej dialogowi, możemy kształtować narrację i aktywnie uczestniczyć w budowaniu odpornej, bezpiecznej i nowoczesnej Europy energetycznej.</w:t>
      </w:r>
    </w:p>
    <w:p w14:paraId="1876F195" w14:textId="77777777" w:rsidR="00E36A6D" w:rsidRPr="00E36A6D" w:rsidRDefault="00E36A6D" w:rsidP="00E36A6D">
      <w:pPr>
        <w:spacing w:line="276" w:lineRule="auto"/>
      </w:pPr>
      <w:r w:rsidRPr="00E36A6D">
        <w:lastRenderedPageBreak/>
        <w:t>Tegoroczna edycja, pod hasłem „Energia dla odpornego społeczeństwa”, stawia w centrum uwagi kwestie, które są kluczowe dla naszej przyszłości: bezpieczeństwo energetyczne, odporność infrastruktury oraz strategiczną rolę energetyki jądrowej w stabilizowaniu gospodarek i społeczności.</w:t>
      </w:r>
    </w:p>
    <w:p w14:paraId="33F66AB9" w14:textId="77777777" w:rsidR="00E36A6D" w:rsidRDefault="00E36A6D" w:rsidP="00E36A6D">
      <w:pPr>
        <w:spacing w:line="276" w:lineRule="auto"/>
      </w:pPr>
      <w:r w:rsidRPr="00E36A6D">
        <w:t>To tutaj rodzą się wizje rozwoju sektora na nadchodzące lata. Bądźcie z nami, by wspólnie wyznaczać ten kierunek!</w:t>
      </w:r>
    </w:p>
    <w:p w14:paraId="73070788" w14:textId="7F3FC7C4" w:rsidR="00E36A6D" w:rsidRDefault="00E36A6D" w:rsidP="00E36A6D">
      <w:pPr>
        <w:spacing w:line="276" w:lineRule="auto"/>
      </w:pPr>
      <w:r>
        <w:t xml:space="preserve">Szczegóły agendy: </w:t>
      </w:r>
      <w:hyperlink r:id="rId5" w:history="1">
        <w:r w:rsidRPr="001D0B62">
          <w:rPr>
            <w:rStyle w:val="Hipercze"/>
          </w:rPr>
          <w:t>www.bnef.pl</w:t>
        </w:r>
      </w:hyperlink>
    </w:p>
    <w:p w14:paraId="0F68FDF9" w14:textId="77777777" w:rsidR="00E36A6D" w:rsidRPr="00E36A6D" w:rsidRDefault="00E36A6D" w:rsidP="00E36A6D">
      <w:pPr>
        <w:spacing w:line="276" w:lineRule="auto"/>
      </w:pPr>
      <w:r w:rsidRPr="00E36A6D">
        <w:rPr>
          <w:b/>
          <w:bCs/>
        </w:rPr>
        <w:t>Do zobaczenia w Gdańsku podczas BNEF 2026!</w:t>
      </w:r>
    </w:p>
    <w:p w14:paraId="38CA4D7D" w14:textId="77777777" w:rsidR="00E36A6D" w:rsidRPr="00E36A6D" w:rsidRDefault="00E36A6D" w:rsidP="00A855DA">
      <w:pPr>
        <w:spacing w:line="276" w:lineRule="auto"/>
      </w:pPr>
    </w:p>
    <w:sectPr w:rsidR="00E36A6D" w:rsidRPr="00E36A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F95725"/>
    <w:multiLevelType w:val="multilevel"/>
    <w:tmpl w:val="0268A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7092A35"/>
    <w:multiLevelType w:val="hybridMultilevel"/>
    <w:tmpl w:val="9BDE2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2715670">
    <w:abstractNumId w:val="0"/>
  </w:num>
  <w:num w:numId="2" w16cid:durableId="14880142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D7D"/>
    <w:rsid w:val="002659ED"/>
    <w:rsid w:val="004F1D7D"/>
    <w:rsid w:val="009672DA"/>
    <w:rsid w:val="00A855DA"/>
    <w:rsid w:val="00C41A63"/>
    <w:rsid w:val="00E36A6D"/>
    <w:rsid w:val="00EE1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7F8AE"/>
  <w15:chartTrackingRefBased/>
  <w15:docId w15:val="{F4095665-532E-4D54-913D-7C43C7D51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F1D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1D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F1D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F1D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F1D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F1D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F1D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F1D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F1D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1D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F1D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F1D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F1D7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F1D7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F1D7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F1D7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F1D7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F1D7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F1D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F1D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F1D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F1D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F1D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F1D7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F1D7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F1D7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F1D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F1D7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F1D7D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A855DA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E36A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6A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nef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447</Words>
  <Characters>2683</Characters>
  <Application>Microsoft Office Word</Application>
  <DocSecurity>0</DocSecurity>
  <Lines>22</Lines>
  <Paragraphs>6</Paragraphs>
  <ScaleCrop>false</ScaleCrop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Długokęcka</dc:creator>
  <cp:keywords/>
  <dc:description/>
  <cp:lastModifiedBy>Olga Długokęcka</cp:lastModifiedBy>
  <cp:revision>4</cp:revision>
  <dcterms:created xsi:type="dcterms:W3CDTF">2025-11-12T08:13:00Z</dcterms:created>
  <dcterms:modified xsi:type="dcterms:W3CDTF">2025-12-04T11:22:00Z</dcterms:modified>
</cp:coreProperties>
</file>